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7D1" w:rsidRPr="000C25BD" w:rsidRDefault="007647D1" w:rsidP="007647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25BD">
        <w:rPr>
          <w:rFonts w:ascii="Times New Roman" w:eastAsia="Times New Roman" w:hAnsi="Times New Roman" w:cs="Times New Roman"/>
          <w:sz w:val="28"/>
          <w:szCs w:val="28"/>
          <w:lang w:eastAsia="ar-SA"/>
        </w:rPr>
        <w:t>ПОЯСНИТЕЛЬНАЯ ЗАПИСКА</w:t>
      </w:r>
    </w:p>
    <w:p w:rsidR="00985A36" w:rsidRDefault="007647D1" w:rsidP="00A1195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647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проекту </w:t>
      </w:r>
      <w:r w:rsidR="0010243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постановления </w:t>
      </w:r>
      <w:r w:rsidRPr="007647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Правительства Самарской области </w:t>
      </w:r>
    </w:p>
    <w:p w:rsidR="007647D1" w:rsidRPr="007647D1" w:rsidRDefault="007647D1" w:rsidP="00670284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r w:rsidRPr="007647D1">
        <w:rPr>
          <w:rFonts w:ascii="Times New Roman" w:eastAsia="Arial" w:hAnsi="Times New Roman" w:cs="Times New Roman"/>
          <w:sz w:val="28"/>
          <w:szCs w:val="28"/>
          <w:lang w:eastAsia="ar-SA"/>
        </w:rPr>
        <w:t>«</w:t>
      </w:r>
      <w:r w:rsidR="00670284" w:rsidRPr="00670284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Об </w:t>
      </w:r>
      <w:r w:rsidR="0022194C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установлении отдельного расходного обязательства</w:t>
      </w:r>
      <w:r w:rsidR="00670284" w:rsidRPr="00670284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Самарской области</w:t>
      </w:r>
      <w:r w:rsidR="00A11955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»</w:t>
      </w:r>
    </w:p>
    <w:p w:rsidR="00A004A3" w:rsidRDefault="00A004A3" w:rsidP="00C47F67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41F9" w:rsidRDefault="004C41F9" w:rsidP="0002062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1EA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Самарской области </w:t>
      </w:r>
      <w:r w:rsidRPr="00670284">
        <w:rPr>
          <w:rFonts w:ascii="Times New Roman" w:hAnsi="Times New Roman" w:cs="Times New Roman"/>
          <w:sz w:val="28"/>
          <w:szCs w:val="28"/>
        </w:rPr>
        <w:t>«</w:t>
      </w:r>
      <w:r w:rsidRPr="00670284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402287">
        <w:rPr>
          <w:rFonts w:ascii="Times New Roman" w:hAnsi="Times New Roman" w:cs="Times New Roman"/>
          <w:bCs/>
          <w:sz w:val="28"/>
          <w:szCs w:val="28"/>
        </w:rPr>
        <w:t>установлении отдельного расходного обязательства</w:t>
      </w:r>
      <w:r w:rsidRPr="00670284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 разработан </w:t>
      </w:r>
      <w:r w:rsidRPr="006D7AA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D7AA0">
        <w:rPr>
          <w:rFonts w:ascii="Times New Roman" w:hAnsi="Times New Roman" w:cs="Times New Roman"/>
          <w:sz w:val="28"/>
          <w:szCs w:val="28"/>
        </w:rPr>
        <w:t xml:space="preserve"> </w:t>
      </w:r>
      <w:r w:rsidR="00402287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  <w:r w:rsidR="00020620">
        <w:rPr>
          <w:rFonts w:ascii="Times New Roman" w:hAnsi="Times New Roman" w:cs="Times New Roman"/>
          <w:sz w:val="28"/>
          <w:szCs w:val="28"/>
        </w:rPr>
        <w:t xml:space="preserve"> </w:t>
      </w:r>
      <w:r w:rsidR="00020620" w:rsidRPr="00020620">
        <w:rPr>
          <w:rFonts w:ascii="Times New Roman" w:hAnsi="Times New Roman" w:cs="Times New Roman"/>
          <w:sz w:val="28"/>
          <w:szCs w:val="28"/>
        </w:rPr>
        <w:t>в целях реализации отдельных положений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2287" w:rsidRDefault="00402287" w:rsidP="00020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287">
        <w:rPr>
          <w:rFonts w:ascii="Times New Roman" w:hAnsi="Times New Roman" w:cs="Times New Roman"/>
          <w:sz w:val="28"/>
          <w:szCs w:val="28"/>
        </w:rPr>
        <w:t xml:space="preserve">Тема поставок продуктов питания в рамках государственных закупок имеет широкий резонанс, в том числе на федеральном уровне. Данная проблема носит системный характер и связана, в первую очередь, с отсутствием возможности у заказчиков организовать качественную приемку продуктов питания на профессиональной основе. </w:t>
      </w:r>
    </w:p>
    <w:p w:rsidR="00402287" w:rsidRPr="00E4297B" w:rsidRDefault="00402287" w:rsidP="00020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97B">
        <w:rPr>
          <w:rFonts w:ascii="Times New Roman" w:hAnsi="Times New Roman" w:cs="Times New Roman"/>
          <w:sz w:val="28"/>
          <w:szCs w:val="28"/>
        </w:rPr>
        <w:t>Аналогичные вопросы приемки продуктов питания возникают и в других субъектах Российской Федерации. В декабре 2017 года общероссийской общественной организацией «Гильдия отечественных закупщиков» внесен в реестр лучших практик опыт Вологодской области по решению указанной проблемы путем создания специализированного склада.</w:t>
      </w:r>
    </w:p>
    <w:p w:rsidR="00402287" w:rsidRPr="006D48D4" w:rsidRDefault="00402287" w:rsidP="00020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D4">
        <w:rPr>
          <w:rFonts w:ascii="Times New Roman" w:hAnsi="Times New Roman" w:cs="Times New Roman"/>
          <w:sz w:val="28"/>
          <w:szCs w:val="28"/>
        </w:rPr>
        <w:t>По результатам реализации проекта в Вологодской области специалистами отмечаются следующие положительные результаты:</w:t>
      </w:r>
    </w:p>
    <w:p w:rsidR="00402287" w:rsidRPr="006D48D4" w:rsidRDefault="00402287" w:rsidP="00020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D4">
        <w:rPr>
          <w:rFonts w:ascii="Times New Roman" w:hAnsi="Times New Roman" w:cs="Times New Roman"/>
          <w:sz w:val="28"/>
          <w:szCs w:val="28"/>
        </w:rPr>
        <w:t>- снизился объем поставок некачественных продуктов питания;</w:t>
      </w:r>
    </w:p>
    <w:p w:rsidR="00402287" w:rsidRPr="006D48D4" w:rsidRDefault="00402287" w:rsidP="00020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D4">
        <w:rPr>
          <w:rFonts w:ascii="Times New Roman" w:hAnsi="Times New Roman" w:cs="Times New Roman"/>
          <w:sz w:val="28"/>
          <w:szCs w:val="28"/>
        </w:rPr>
        <w:t>- снизились цены на поставляемые продукты питания;</w:t>
      </w:r>
    </w:p>
    <w:p w:rsidR="00402287" w:rsidRPr="006D48D4" w:rsidRDefault="00402287" w:rsidP="00020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D4">
        <w:rPr>
          <w:rFonts w:ascii="Times New Roman" w:hAnsi="Times New Roman" w:cs="Times New Roman"/>
          <w:sz w:val="28"/>
          <w:szCs w:val="28"/>
        </w:rPr>
        <w:t xml:space="preserve">- </w:t>
      </w:r>
      <w:r w:rsidR="006D48D4">
        <w:rPr>
          <w:rFonts w:ascii="Times New Roman" w:hAnsi="Times New Roman" w:cs="Times New Roman"/>
          <w:sz w:val="28"/>
          <w:szCs w:val="28"/>
        </w:rPr>
        <w:t>начата</w:t>
      </w:r>
      <w:r w:rsidRPr="006D48D4">
        <w:rPr>
          <w:rFonts w:ascii="Times New Roman" w:hAnsi="Times New Roman" w:cs="Times New Roman"/>
          <w:sz w:val="28"/>
          <w:szCs w:val="28"/>
        </w:rPr>
        <w:t xml:space="preserve"> активная претензионная работа с поставщиками.</w:t>
      </w:r>
    </w:p>
    <w:p w:rsidR="006D48D4" w:rsidRPr="00D819FA" w:rsidRDefault="00402287" w:rsidP="00020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9FA">
        <w:rPr>
          <w:rFonts w:ascii="Times New Roman" w:hAnsi="Times New Roman" w:cs="Times New Roman"/>
          <w:sz w:val="28"/>
          <w:szCs w:val="28"/>
        </w:rPr>
        <w:t>В целях реализации проекта на территории Самарской области необходим</w:t>
      </w:r>
      <w:r w:rsidR="00516DD2">
        <w:rPr>
          <w:rFonts w:ascii="Times New Roman" w:hAnsi="Times New Roman" w:cs="Times New Roman"/>
          <w:sz w:val="28"/>
          <w:szCs w:val="28"/>
        </w:rPr>
        <w:t xml:space="preserve">а разработка технико-экономического обоснования и определения бюджетной эффективности создания регионального оптово-распределительного центра продовольственных товаров для государственных нужд Самарской области, в том числе </w:t>
      </w:r>
      <w:r w:rsidR="00E4297B" w:rsidRPr="00D819FA">
        <w:rPr>
          <w:rFonts w:ascii="Times New Roman" w:hAnsi="Times New Roman" w:cs="Times New Roman"/>
          <w:sz w:val="28"/>
          <w:szCs w:val="28"/>
        </w:rPr>
        <w:t>про</w:t>
      </w:r>
      <w:r w:rsidR="006D48D4" w:rsidRPr="00D819FA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6D48D4" w:rsidRPr="00D819FA"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сравнительный анализ затрат на организацию закупок через специализированный склад, </w:t>
      </w:r>
      <w:r w:rsidR="00D819FA" w:rsidRPr="00D819FA">
        <w:rPr>
          <w:rFonts w:ascii="Times New Roman" w:hAnsi="Times New Roman" w:cs="Times New Roman"/>
          <w:sz w:val="28"/>
          <w:szCs w:val="28"/>
        </w:rPr>
        <w:t>разработать требования к складской и транспортной логистике, учитывая объем и товарную номенклатуру государственных закупок, осуществить расчет экономического эффекта от реализации проекта, а также описать финансовую модель расчета окупаемости проекта.</w:t>
      </w:r>
    </w:p>
    <w:p w:rsidR="009A6024" w:rsidRDefault="009A6024" w:rsidP="000206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</w:t>
      </w:r>
      <w:r w:rsidR="00682FC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роекта постановления проведена антикоррупционная экспертиза, в результате которой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</w:t>
      </w:r>
      <w:r w:rsidR="00FA088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генные</w:t>
      </w:r>
      <w:proofErr w:type="spellEnd"/>
      <w:r w:rsidR="00FA0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не выявлены.</w:t>
      </w:r>
    </w:p>
    <w:p w:rsidR="001D74D9" w:rsidRPr="007141EA" w:rsidRDefault="001D74D9" w:rsidP="000206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D4F" w:rsidRDefault="00766D4F" w:rsidP="00AA43CB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6D4F" w:rsidRDefault="00A004A3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5D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proofErr w:type="spellStart"/>
      <w:r w:rsidR="00CC25DF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Н.И.Катина</w:t>
      </w:r>
      <w:proofErr w:type="spellEnd"/>
    </w:p>
    <w:p w:rsidR="00A004A3" w:rsidRDefault="00A004A3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74D9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64CE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bookmarkStart w:id="0" w:name="_GoBack"/>
      <w:bookmarkEnd w:id="0"/>
      <w:r w:rsidR="00CC25DF">
        <w:rPr>
          <w:rFonts w:ascii="Times New Roman" w:eastAsia="Times New Roman" w:hAnsi="Times New Roman" w:cs="Times New Roman"/>
          <w:sz w:val="28"/>
          <w:szCs w:val="28"/>
          <w:lang w:eastAsia="ar-SA"/>
        </w:rPr>
        <w:t>арелина</w:t>
      </w:r>
      <w:r w:rsidR="00351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33</w:t>
      </w:r>
      <w:r w:rsidR="00CC25DF">
        <w:rPr>
          <w:rFonts w:ascii="Times New Roman" w:eastAsia="Times New Roman" w:hAnsi="Times New Roman" w:cs="Times New Roman"/>
          <w:sz w:val="28"/>
          <w:szCs w:val="28"/>
          <w:lang w:eastAsia="ar-SA"/>
        </w:rPr>
        <w:t>51552</w:t>
      </w:r>
    </w:p>
    <w:p w:rsidR="001D74D9" w:rsidRPr="007647D1" w:rsidRDefault="001D74D9" w:rsidP="00AA43CB">
      <w:pPr>
        <w:tabs>
          <w:tab w:val="left" w:pos="1875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Юрочкин 2634126</w:t>
      </w:r>
    </w:p>
    <w:sectPr w:rsidR="001D74D9" w:rsidRPr="007647D1" w:rsidSect="001D74D9">
      <w:headerReference w:type="default" r:id="rId7"/>
      <w:pgSz w:w="11905" w:h="16837"/>
      <w:pgMar w:top="1134" w:right="1134" w:bottom="851" w:left="1701" w:header="1134" w:footer="77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D85" w:rsidRDefault="00314D85">
      <w:pPr>
        <w:spacing w:after="0" w:line="240" w:lineRule="auto"/>
      </w:pPr>
      <w:r>
        <w:separator/>
      </w:r>
    </w:p>
  </w:endnote>
  <w:endnote w:type="continuationSeparator" w:id="0">
    <w:p w:rsidR="00314D85" w:rsidRDefault="0031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D85" w:rsidRDefault="00314D85">
      <w:pPr>
        <w:spacing w:after="0" w:line="240" w:lineRule="auto"/>
      </w:pPr>
      <w:r>
        <w:separator/>
      </w:r>
    </w:p>
  </w:footnote>
  <w:footnote w:type="continuationSeparator" w:id="0">
    <w:p w:rsidR="00314D85" w:rsidRDefault="0031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D8C" w:rsidRDefault="00C16D8C" w:rsidP="00A004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D74D9">
      <w:rPr>
        <w:noProof/>
      </w:rPr>
      <w:t>2</w:t>
    </w:r>
    <w:r>
      <w:fldChar w:fldCharType="end"/>
    </w:r>
  </w:p>
  <w:p w:rsidR="00A004A3" w:rsidRDefault="00A004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7D1"/>
    <w:rsid w:val="00020620"/>
    <w:rsid w:val="0004233C"/>
    <w:rsid w:val="000564FA"/>
    <w:rsid w:val="000A70CC"/>
    <w:rsid w:val="000B7C16"/>
    <w:rsid w:val="000C25BD"/>
    <w:rsid w:val="000C6681"/>
    <w:rsid w:val="000F6023"/>
    <w:rsid w:val="0010243B"/>
    <w:rsid w:val="00144BA2"/>
    <w:rsid w:val="00146E1E"/>
    <w:rsid w:val="0015454A"/>
    <w:rsid w:val="00160000"/>
    <w:rsid w:val="0016075B"/>
    <w:rsid w:val="0016479D"/>
    <w:rsid w:val="001D4328"/>
    <w:rsid w:val="001D7010"/>
    <w:rsid w:val="001D74D9"/>
    <w:rsid w:val="001F1FA3"/>
    <w:rsid w:val="002060B5"/>
    <w:rsid w:val="00217E37"/>
    <w:rsid w:val="0022194C"/>
    <w:rsid w:val="00246275"/>
    <w:rsid w:val="002A76B7"/>
    <w:rsid w:val="002B100F"/>
    <w:rsid w:val="002E16AB"/>
    <w:rsid w:val="002E7473"/>
    <w:rsid w:val="00314D85"/>
    <w:rsid w:val="00351EBC"/>
    <w:rsid w:val="0035790E"/>
    <w:rsid w:val="0038406C"/>
    <w:rsid w:val="003B091E"/>
    <w:rsid w:val="003D64CE"/>
    <w:rsid w:val="003F686E"/>
    <w:rsid w:val="00402287"/>
    <w:rsid w:val="0043481F"/>
    <w:rsid w:val="00445B30"/>
    <w:rsid w:val="00496C53"/>
    <w:rsid w:val="004A5030"/>
    <w:rsid w:val="004C41F9"/>
    <w:rsid w:val="004E3BDA"/>
    <w:rsid w:val="004E6801"/>
    <w:rsid w:val="00504332"/>
    <w:rsid w:val="00516DD2"/>
    <w:rsid w:val="00550EE2"/>
    <w:rsid w:val="00564F91"/>
    <w:rsid w:val="00575A5A"/>
    <w:rsid w:val="005B1AB1"/>
    <w:rsid w:val="005C1DCF"/>
    <w:rsid w:val="005C1E96"/>
    <w:rsid w:val="005E6F14"/>
    <w:rsid w:val="005F32C3"/>
    <w:rsid w:val="00615888"/>
    <w:rsid w:val="006476A5"/>
    <w:rsid w:val="00654DF4"/>
    <w:rsid w:val="00665BBA"/>
    <w:rsid w:val="00670284"/>
    <w:rsid w:val="00682FC8"/>
    <w:rsid w:val="006C1AAC"/>
    <w:rsid w:val="006D48D4"/>
    <w:rsid w:val="006D7AA0"/>
    <w:rsid w:val="007141EA"/>
    <w:rsid w:val="00741DBB"/>
    <w:rsid w:val="007647D1"/>
    <w:rsid w:val="00766D4F"/>
    <w:rsid w:val="007910E9"/>
    <w:rsid w:val="007A0B5F"/>
    <w:rsid w:val="007B1CAB"/>
    <w:rsid w:val="007E67AC"/>
    <w:rsid w:val="007E7E22"/>
    <w:rsid w:val="007F0847"/>
    <w:rsid w:val="00854712"/>
    <w:rsid w:val="00880676"/>
    <w:rsid w:val="00890EAC"/>
    <w:rsid w:val="008B2197"/>
    <w:rsid w:val="008C79FE"/>
    <w:rsid w:val="009009A2"/>
    <w:rsid w:val="0094719C"/>
    <w:rsid w:val="00956591"/>
    <w:rsid w:val="00981D12"/>
    <w:rsid w:val="00985A36"/>
    <w:rsid w:val="00995A59"/>
    <w:rsid w:val="009A6024"/>
    <w:rsid w:val="009E3ED8"/>
    <w:rsid w:val="009E7671"/>
    <w:rsid w:val="009F0461"/>
    <w:rsid w:val="00A004A3"/>
    <w:rsid w:val="00A11955"/>
    <w:rsid w:val="00A15C24"/>
    <w:rsid w:val="00A305DA"/>
    <w:rsid w:val="00A309E2"/>
    <w:rsid w:val="00A3192C"/>
    <w:rsid w:val="00A3566F"/>
    <w:rsid w:val="00A54844"/>
    <w:rsid w:val="00A565A3"/>
    <w:rsid w:val="00A65DC2"/>
    <w:rsid w:val="00A66765"/>
    <w:rsid w:val="00A66E07"/>
    <w:rsid w:val="00A6749A"/>
    <w:rsid w:val="00A97FB4"/>
    <w:rsid w:val="00AA05A8"/>
    <w:rsid w:val="00AA43CB"/>
    <w:rsid w:val="00B051AB"/>
    <w:rsid w:val="00B079F0"/>
    <w:rsid w:val="00B247BE"/>
    <w:rsid w:val="00B3616F"/>
    <w:rsid w:val="00B93AE0"/>
    <w:rsid w:val="00BA07BC"/>
    <w:rsid w:val="00BA754E"/>
    <w:rsid w:val="00BD5A64"/>
    <w:rsid w:val="00BE2D44"/>
    <w:rsid w:val="00C16D8C"/>
    <w:rsid w:val="00C24A96"/>
    <w:rsid w:val="00C47F67"/>
    <w:rsid w:val="00C70926"/>
    <w:rsid w:val="00CA4D27"/>
    <w:rsid w:val="00CC25DF"/>
    <w:rsid w:val="00D268ED"/>
    <w:rsid w:val="00D819FA"/>
    <w:rsid w:val="00DC7363"/>
    <w:rsid w:val="00E235E8"/>
    <w:rsid w:val="00E4297B"/>
    <w:rsid w:val="00E4345A"/>
    <w:rsid w:val="00E54496"/>
    <w:rsid w:val="00E54628"/>
    <w:rsid w:val="00E556A5"/>
    <w:rsid w:val="00F2239D"/>
    <w:rsid w:val="00F233C8"/>
    <w:rsid w:val="00FA088E"/>
    <w:rsid w:val="00FB53E0"/>
    <w:rsid w:val="00FB6AB4"/>
    <w:rsid w:val="00FC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47D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7647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4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33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C41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0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47D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7647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4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33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C41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0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Иванова</dc:creator>
  <cp:lastModifiedBy>Юрочкин</cp:lastModifiedBy>
  <cp:revision>3</cp:revision>
  <cp:lastPrinted>2018-06-29T06:37:00Z</cp:lastPrinted>
  <dcterms:created xsi:type="dcterms:W3CDTF">2018-07-03T09:53:00Z</dcterms:created>
  <dcterms:modified xsi:type="dcterms:W3CDTF">2018-08-03T09:41:00Z</dcterms:modified>
</cp:coreProperties>
</file>